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44C" w:rsidRPr="005B244C" w:rsidRDefault="005B244C" w:rsidP="005B244C">
      <w:pPr>
        <w:pStyle w:val="Default"/>
        <w:rPr>
          <w:rFonts w:ascii="Georgia" w:hAnsi="Georgia"/>
        </w:rPr>
      </w:pPr>
    </w:p>
    <w:p w:rsidR="005B244C" w:rsidRPr="005B244C" w:rsidRDefault="005B244C" w:rsidP="005B244C">
      <w:pPr>
        <w:pStyle w:val="Default"/>
        <w:rPr>
          <w:rFonts w:ascii="Georgia" w:hAnsi="Georgia"/>
          <w:color w:val="auto"/>
        </w:rPr>
      </w:pPr>
    </w:p>
    <w:p w:rsidR="005B244C" w:rsidRPr="005B244C" w:rsidRDefault="005B244C" w:rsidP="005B244C">
      <w:pPr>
        <w:pStyle w:val="Default"/>
        <w:jc w:val="center"/>
        <w:rPr>
          <w:rFonts w:ascii="Georgia" w:hAnsi="Georgia"/>
          <w:color w:val="auto"/>
        </w:rPr>
      </w:pPr>
      <w:r w:rsidRPr="005B244C">
        <w:rPr>
          <w:rFonts w:ascii="Georgia" w:hAnsi="Georgia"/>
          <w:b/>
          <w:bCs/>
          <w:color w:val="auto"/>
        </w:rPr>
        <w:t>Application for College Mortgage</w:t>
      </w:r>
    </w:p>
    <w:p w:rsidR="005B244C" w:rsidRDefault="005B244C" w:rsidP="005B244C">
      <w:pPr>
        <w:pStyle w:val="Default"/>
        <w:rPr>
          <w:rFonts w:ascii="Georgia" w:hAnsi="Georgia"/>
          <w:color w:val="auto"/>
        </w:rPr>
      </w:pPr>
    </w:p>
    <w:tbl>
      <w:tblPr>
        <w:tblStyle w:val="TableGrid"/>
        <w:tblW w:w="0" w:type="auto"/>
        <w:tblBorders>
          <w:left w:val="none" w:sz="0" w:space="0" w:color="auto"/>
          <w:right w:val="none" w:sz="0" w:space="0" w:color="auto"/>
        </w:tblBorders>
        <w:tblCellMar>
          <w:left w:w="216" w:type="dxa"/>
          <w:right w:w="115" w:type="dxa"/>
        </w:tblCellMar>
        <w:tblLook w:val="04A0" w:firstRow="1" w:lastRow="0" w:firstColumn="1" w:lastColumn="0" w:noHBand="0" w:noVBand="1"/>
      </w:tblPr>
      <w:tblGrid>
        <w:gridCol w:w="2898"/>
        <w:gridCol w:w="6660"/>
      </w:tblGrid>
      <w:tr w:rsidR="005B244C" w:rsidTr="005B244C">
        <w:tc>
          <w:tcPr>
            <w:tcW w:w="2898" w:type="dxa"/>
          </w:tcPr>
          <w:p w:rsidR="005B244C" w:rsidRDefault="005B244C" w:rsidP="00FF1F78">
            <w:pPr>
              <w:pStyle w:val="Default"/>
              <w:rPr>
                <w:rFonts w:ascii="Georgia" w:hAnsi="Georgia"/>
                <w:color w:val="auto"/>
              </w:rPr>
            </w:pPr>
          </w:p>
          <w:p w:rsidR="005B244C" w:rsidRDefault="005B244C" w:rsidP="00FF1F78">
            <w:pPr>
              <w:pStyle w:val="Default"/>
              <w:rPr>
                <w:rFonts w:ascii="Georgia" w:hAnsi="Georgia"/>
                <w:color w:val="auto"/>
              </w:rPr>
            </w:pPr>
            <w:r w:rsidRPr="00A578A6">
              <w:rPr>
                <w:rFonts w:ascii="Georgia" w:hAnsi="Georgia"/>
                <w:color w:val="auto"/>
              </w:rPr>
              <w:t>Name</w:t>
            </w:r>
          </w:p>
          <w:p w:rsidR="005B244C" w:rsidRPr="00A578A6" w:rsidRDefault="005B244C" w:rsidP="00FF1F78">
            <w:pPr>
              <w:pStyle w:val="Default"/>
              <w:rPr>
                <w:rFonts w:ascii="Georgia" w:hAnsi="Georgia"/>
              </w:rPr>
            </w:pPr>
          </w:p>
        </w:tc>
        <w:tc>
          <w:tcPr>
            <w:tcW w:w="6660" w:type="dxa"/>
            <w:vAlign w:val="center"/>
          </w:tcPr>
          <w:p w:rsidR="005B244C" w:rsidRDefault="005B244C" w:rsidP="005B244C">
            <w:pPr>
              <w:pStyle w:val="Default"/>
              <w:rPr>
                <w:rFonts w:ascii="Georgia" w:hAnsi="Georgia"/>
                <w:color w:val="auto"/>
              </w:rPr>
            </w:pPr>
          </w:p>
        </w:tc>
      </w:tr>
      <w:tr w:rsidR="005B244C" w:rsidTr="005B244C">
        <w:tc>
          <w:tcPr>
            <w:tcW w:w="2898" w:type="dxa"/>
          </w:tcPr>
          <w:p w:rsidR="005B244C" w:rsidRDefault="005B244C" w:rsidP="00FF1F78">
            <w:pPr>
              <w:pStyle w:val="Default"/>
              <w:rPr>
                <w:rFonts w:ascii="Georgia" w:hAnsi="Georgia"/>
                <w:color w:val="auto"/>
              </w:rPr>
            </w:pPr>
          </w:p>
          <w:p w:rsidR="005B244C" w:rsidRDefault="005B244C" w:rsidP="00FF1F78">
            <w:pPr>
              <w:pStyle w:val="Default"/>
              <w:rPr>
                <w:rFonts w:ascii="Georgia" w:hAnsi="Georgia"/>
                <w:color w:val="auto"/>
              </w:rPr>
            </w:pPr>
            <w:r w:rsidRPr="00A578A6">
              <w:rPr>
                <w:rFonts w:ascii="Georgia" w:hAnsi="Georgia"/>
                <w:color w:val="auto"/>
              </w:rPr>
              <w:t>Title and Department</w:t>
            </w:r>
          </w:p>
          <w:p w:rsidR="005B244C" w:rsidRPr="00A578A6" w:rsidRDefault="005B244C" w:rsidP="00FF1F78">
            <w:pPr>
              <w:pStyle w:val="Default"/>
              <w:rPr>
                <w:rFonts w:ascii="Georgia" w:hAnsi="Georgia"/>
              </w:rPr>
            </w:pPr>
          </w:p>
        </w:tc>
        <w:tc>
          <w:tcPr>
            <w:tcW w:w="6660" w:type="dxa"/>
            <w:vAlign w:val="center"/>
          </w:tcPr>
          <w:p w:rsidR="005B244C" w:rsidRDefault="005B244C" w:rsidP="005B244C">
            <w:pPr>
              <w:pStyle w:val="Default"/>
              <w:rPr>
                <w:rFonts w:ascii="Georgia" w:hAnsi="Georgia"/>
                <w:color w:val="auto"/>
              </w:rPr>
            </w:pPr>
          </w:p>
        </w:tc>
      </w:tr>
      <w:tr w:rsidR="005B244C" w:rsidTr="005B244C">
        <w:tc>
          <w:tcPr>
            <w:tcW w:w="2898" w:type="dxa"/>
          </w:tcPr>
          <w:p w:rsidR="005B244C" w:rsidRDefault="005B244C" w:rsidP="00FF1F78">
            <w:pPr>
              <w:pStyle w:val="Default"/>
              <w:rPr>
                <w:rFonts w:ascii="Georgia" w:hAnsi="Georgia"/>
                <w:color w:val="auto"/>
              </w:rPr>
            </w:pPr>
          </w:p>
          <w:p w:rsidR="005B244C" w:rsidRDefault="005B244C" w:rsidP="00FF1F78">
            <w:pPr>
              <w:pStyle w:val="Default"/>
              <w:rPr>
                <w:rFonts w:ascii="Georgia" w:hAnsi="Georgia"/>
                <w:color w:val="auto"/>
              </w:rPr>
            </w:pPr>
            <w:r w:rsidRPr="00A578A6">
              <w:rPr>
                <w:rFonts w:ascii="Georgia" w:hAnsi="Georgia"/>
                <w:color w:val="auto"/>
              </w:rPr>
              <w:t>Current Home Address</w:t>
            </w:r>
          </w:p>
          <w:p w:rsidR="005B244C" w:rsidRPr="00A578A6" w:rsidRDefault="005B244C" w:rsidP="00FF1F78">
            <w:pPr>
              <w:pStyle w:val="Default"/>
              <w:rPr>
                <w:rFonts w:ascii="Georgia" w:hAnsi="Georgia"/>
              </w:rPr>
            </w:pPr>
          </w:p>
        </w:tc>
        <w:tc>
          <w:tcPr>
            <w:tcW w:w="6660" w:type="dxa"/>
            <w:vAlign w:val="center"/>
          </w:tcPr>
          <w:p w:rsidR="005B244C" w:rsidRDefault="005B244C" w:rsidP="005B244C">
            <w:pPr>
              <w:pStyle w:val="Default"/>
              <w:rPr>
                <w:rFonts w:ascii="Georgia" w:hAnsi="Georgia"/>
                <w:color w:val="auto"/>
              </w:rPr>
            </w:pPr>
          </w:p>
        </w:tc>
      </w:tr>
      <w:tr w:rsidR="005B244C" w:rsidTr="005B244C">
        <w:tc>
          <w:tcPr>
            <w:tcW w:w="2898" w:type="dxa"/>
          </w:tcPr>
          <w:p w:rsidR="005B244C" w:rsidRDefault="005B244C" w:rsidP="005B244C">
            <w:pPr>
              <w:pStyle w:val="Default"/>
              <w:rPr>
                <w:rFonts w:ascii="Georgia" w:hAnsi="Georgia"/>
                <w:color w:val="auto"/>
              </w:rPr>
            </w:pPr>
          </w:p>
          <w:p w:rsidR="005B244C" w:rsidRDefault="005B244C" w:rsidP="005B244C">
            <w:pPr>
              <w:pStyle w:val="Default"/>
              <w:rPr>
                <w:rFonts w:ascii="Georgia" w:hAnsi="Georgia"/>
                <w:color w:val="auto"/>
              </w:rPr>
            </w:pPr>
            <w:r>
              <w:rPr>
                <w:rFonts w:ascii="Georgia" w:hAnsi="Georgia"/>
                <w:color w:val="auto"/>
              </w:rPr>
              <w:t>Work phone</w:t>
            </w:r>
          </w:p>
          <w:p w:rsidR="005B244C" w:rsidRPr="005B244C" w:rsidRDefault="005B244C" w:rsidP="005B244C">
            <w:pPr>
              <w:pStyle w:val="Default"/>
              <w:rPr>
                <w:rFonts w:ascii="Georgia" w:hAnsi="Georgia"/>
                <w:color w:val="auto"/>
              </w:rPr>
            </w:pPr>
          </w:p>
        </w:tc>
        <w:tc>
          <w:tcPr>
            <w:tcW w:w="6660" w:type="dxa"/>
            <w:vAlign w:val="center"/>
          </w:tcPr>
          <w:p w:rsidR="005B244C" w:rsidRDefault="005B244C" w:rsidP="005B244C">
            <w:pPr>
              <w:pStyle w:val="Default"/>
              <w:rPr>
                <w:rFonts w:ascii="Georgia" w:hAnsi="Georgia"/>
                <w:color w:val="auto"/>
              </w:rPr>
            </w:pPr>
          </w:p>
        </w:tc>
      </w:tr>
      <w:tr w:rsidR="005B244C" w:rsidTr="005B244C">
        <w:tc>
          <w:tcPr>
            <w:tcW w:w="2898" w:type="dxa"/>
          </w:tcPr>
          <w:p w:rsidR="005B244C" w:rsidRDefault="005B244C" w:rsidP="005B244C">
            <w:pPr>
              <w:pStyle w:val="Default"/>
              <w:rPr>
                <w:rFonts w:ascii="Georgia" w:hAnsi="Georgia"/>
                <w:color w:val="auto"/>
              </w:rPr>
            </w:pPr>
          </w:p>
          <w:p w:rsidR="005B244C" w:rsidRDefault="005B244C" w:rsidP="005B244C">
            <w:pPr>
              <w:pStyle w:val="Default"/>
              <w:rPr>
                <w:rFonts w:ascii="Georgia" w:hAnsi="Georgia"/>
                <w:color w:val="auto"/>
              </w:rPr>
            </w:pPr>
            <w:r>
              <w:rPr>
                <w:rFonts w:ascii="Georgia" w:hAnsi="Georgia"/>
                <w:color w:val="auto"/>
              </w:rPr>
              <w:t>Home phone</w:t>
            </w:r>
          </w:p>
          <w:p w:rsidR="005B244C" w:rsidRPr="005B244C" w:rsidRDefault="005B244C" w:rsidP="005B244C">
            <w:pPr>
              <w:pStyle w:val="Default"/>
              <w:rPr>
                <w:rFonts w:ascii="Georgia" w:hAnsi="Georgia"/>
                <w:color w:val="auto"/>
              </w:rPr>
            </w:pPr>
          </w:p>
        </w:tc>
        <w:tc>
          <w:tcPr>
            <w:tcW w:w="6660" w:type="dxa"/>
            <w:vAlign w:val="center"/>
          </w:tcPr>
          <w:p w:rsidR="005B244C" w:rsidRDefault="005B244C" w:rsidP="005B244C">
            <w:pPr>
              <w:pStyle w:val="Default"/>
              <w:rPr>
                <w:rFonts w:ascii="Georgia" w:hAnsi="Georgia"/>
                <w:color w:val="auto"/>
              </w:rPr>
            </w:pPr>
          </w:p>
        </w:tc>
      </w:tr>
      <w:tr w:rsidR="005B244C" w:rsidTr="005B244C">
        <w:tc>
          <w:tcPr>
            <w:tcW w:w="2898" w:type="dxa"/>
          </w:tcPr>
          <w:p w:rsidR="005B244C" w:rsidRDefault="005B244C" w:rsidP="005B244C">
            <w:pPr>
              <w:pStyle w:val="Default"/>
              <w:rPr>
                <w:rFonts w:ascii="Georgia" w:hAnsi="Georgia"/>
                <w:color w:val="auto"/>
              </w:rPr>
            </w:pPr>
          </w:p>
          <w:p w:rsidR="005B244C" w:rsidRDefault="005B244C" w:rsidP="005B244C">
            <w:pPr>
              <w:pStyle w:val="Default"/>
              <w:rPr>
                <w:rFonts w:ascii="Georgia" w:hAnsi="Georgia"/>
                <w:color w:val="auto"/>
              </w:rPr>
            </w:pPr>
            <w:r>
              <w:rPr>
                <w:rFonts w:ascii="Georgia" w:hAnsi="Georgia"/>
                <w:color w:val="auto"/>
              </w:rPr>
              <w:t>Cell phone</w:t>
            </w:r>
          </w:p>
          <w:p w:rsidR="005B244C" w:rsidRPr="005B244C" w:rsidRDefault="005B244C" w:rsidP="005B244C">
            <w:pPr>
              <w:pStyle w:val="Default"/>
              <w:rPr>
                <w:rFonts w:ascii="Georgia" w:hAnsi="Georgia"/>
                <w:color w:val="auto"/>
              </w:rPr>
            </w:pPr>
          </w:p>
        </w:tc>
        <w:tc>
          <w:tcPr>
            <w:tcW w:w="6660" w:type="dxa"/>
            <w:vAlign w:val="center"/>
          </w:tcPr>
          <w:p w:rsidR="005B244C" w:rsidRDefault="005B244C" w:rsidP="005B244C">
            <w:pPr>
              <w:pStyle w:val="Default"/>
              <w:rPr>
                <w:rFonts w:ascii="Georgia" w:hAnsi="Georgia"/>
                <w:color w:val="auto"/>
              </w:rPr>
            </w:pPr>
          </w:p>
        </w:tc>
      </w:tr>
      <w:tr w:rsidR="005B244C" w:rsidTr="005B244C">
        <w:tc>
          <w:tcPr>
            <w:tcW w:w="2898" w:type="dxa"/>
          </w:tcPr>
          <w:p w:rsidR="005B244C" w:rsidRDefault="005B244C" w:rsidP="005B244C">
            <w:pPr>
              <w:pStyle w:val="Default"/>
              <w:rPr>
                <w:rFonts w:ascii="Georgia" w:hAnsi="Georgia"/>
                <w:color w:val="auto"/>
              </w:rPr>
            </w:pPr>
          </w:p>
          <w:p w:rsidR="005B244C" w:rsidRPr="005B244C" w:rsidRDefault="005B244C" w:rsidP="005B244C">
            <w:pPr>
              <w:pStyle w:val="Default"/>
              <w:rPr>
                <w:rFonts w:ascii="Georgia" w:hAnsi="Georgia"/>
                <w:color w:val="auto"/>
              </w:rPr>
            </w:pPr>
            <w:r w:rsidRPr="005B244C">
              <w:rPr>
                <w:rFonts w:ascii="Georgia" w:hAnsi="Georgia"/>
                <w:color w:val="auto"/>
              </w:rPr>
              <w:t>Mortgage amount requested</w:t>
            </w:r>
          </w:p>
          <w:p w:rsidR="005B244C" w:rsidRDefault="005B244C" w:rsidP="005B244C">
            <w:pPr>
              <w:pStyle w:val="Default"/>
              <w:rPr>
                <w:rFonts w:ascii="Georgia" w:hAnsi="Georgia"/>
                <w:color w:val="auto"/>
              </w:rPr>
            </w:pPr>
          </w:p>
        </w:tc>
        <w:tc>
          <w:tcPr>
            <w:tcW w:w="6660" w:type="dxa"/>
            <w:vAlign w:val="center"/>
          </w:tcPr>
          <w:p w:rsidR="005B244C" w:rsidRDefault="005B244C" w:rsidP="005B244C">
            <w:pPr>
              <w:pStyle w:val="Default"/>
              <w:rPr>
                <w:rFonts w:ascii="Georgia" w:hAnsi="Georgia"/>
                <w:color w:val="auto"/>
              </w:rPr>
            </w:pPr>
            <w:r>
              <w:rPr>
                <w:rFonts w:ascii="Georgia" w:hAnsi="Georgia"/>
                <w:color w:val="auto"/>
              </w:rPr>
              <w:t>$</w:t>
            </w:r>
          </w:p>
        </w:tc>
      </w:tr>
      <w:tr w:rsidR="005B244C" w:rsidTr="005B244C">
        <w:tc>
          <w:tcPr>
            <w:tcW w:w="2898" w:type="dxa"/>
          </w:tcPr>
          <w:p w:rsidR="005B244C" w:rsidRDefault="005B244C" w:rsidP="005B244C">
            <w:pPr>
              <w:pStyle w:val="Default"/>
              <w:rPr>
                <w:rFonts w:ascii="Georgia" w:hAnsi="Georgia"/>
                <w:color w:val="auto"/>
              </w:rPr>
            </w:pPr>
          </w:p>
          <w:p w:rsidR="005B244C" w:rsidRDefault="005B244C" w:rsidP="005B244C">
            <w:pPr>
              <w:pStyle w:val="Default"/>
              <w:rPr>
                <w:rFonts w:ascii="Georgia" w:hAnsi="Georgia"/>
                <w:color w:val="auto"/>
              </w:rPr>
            </w:pPr>
            <w:r w:rsidRPr="005B244C">
              <w:rPr>
                <w:rFonts w:ascii="Georgia" w:hAnsi="Georgia"/>
                <w:color w:val="auto"/>
              </w:rPr>
              <w:t>Mortgage term</w:t>
            </w:r>
            <w:r>
              <w:rPr>
                <w:rFonts w:ascii="Georgia" w:hAnsi="Georgia"/>
                <w:color w:val="auto"/>
              </w:rPr>
              <w:t xml:space="preserve"> </w:t>
            </w:r>
            <w:r w:rsidRPr="005B244C">
              <w:rPr>
                <w:rFonts w:ascii="Georgia" w:hAnsi="Georgia"/>
                <w:color w:val="auto"/>
              </w:rPr>
              <w:t>requested</w:t>
            </w:r>
          </w:p>
          <w:p w:rsidR="005B244C" w:rsidRDefault="005B244C" w:rsidP="005B244C">
            <w:pPr>
              <w:pStyle w:val="Default"/>
              <w:rPr>
                <w:rFonts w:ascii="Georgia" w:hAnsi="Georgia"/>
                <w:color w:val="auto"/>
              </w:rPr>
            </w:pPr>
          </w:p>
        </w:tc>
        <w:tc>
          <w:tcPr>
            <w:tcW w:w="6660" w:type="dxa"/>
            <w:vAlign w:val="center"/>
          </w:tcPr>
          <w:p w:rsidR="005B244C" w:rsidRDefault="005B244C" w:rsidP="005B244C">
            <w:pPr>
              <w:pStyle w:val="Default"/>
              <w:rPr>
                <w:rFonts w:ascii="Georgia" w:hAnsi="Georgia"/>
                <w:color w:val="auto"/>
              </w:rPr>
            </w:pPr>
            <w:bookmarkStart w:id="0" w:name="_GoBack"/>
            <w:bookmarkEnd w:id="0"/>
            <w:r>
              <w:rPr>
                <w:rFonts w:ascii="Georgia" w:hAnsi="Georgia"/>
                <w:color w:val="auto"/>
              </w:rPr>
              <w:t>___  20 years</w:t>
            </w:r>
          </w:p>
          <w:p w:rsidR="005B244C" w:rsidRDefault="005B244C" w:rsidP="005B244C">
            <w:pPr>
              <w:pStyle w:val="Default"/>
              <w:rPr>
                <w:rFonts w:ascii="Georgia" w:hAnsi="Georgia"/>
                <w:color w:val="auto"/>
              </w:rPr>
            </w:pPr>
            <w:r>
              <w:rPr>
                <w:rFonts w:ascii="Georgia" w:hAnsi="Georgia"/>
                <w:color w:val="auto"/>
              </w:rPr>
              <w:t>___  30 years</w:t>
            </w:r>
          </w:p>
        </w:tc>
      </w:tr>
      <w:tr w:rsidR="005B244C" w:rsidTr="005B244C">
        <w:tc>
          <w:tcPr>
            <w:tcW w:w="2898" w:type="dxa"/>
          </w:tcPr>
          <w:p w:rsidR="005B244C" w:rsidRDefault="005B244C" w:rsidP="005B244C">
            <w:pPr>
              <w:pStyle w:val="Default"/>
              <w:rPr>
                <w:rFonts w:ascii="Georgia" w:hAnsi="Georgia"/>
                <w:color w:val="auto"/>
              </w:rPr>
            </w:pPr>
          </w:p>
          <w:p w:rsidR="005B244C" w:rsidRPr="005B244C" w:rsidRDefault="005B244C" w:rsidP="005B244C">
            <w:pPr>
              <w:pStyle w:val="Default"/>
              <w:rPr>
                <w:rFonts w:ascii="Georgia" w:hAnsi="Georgia"/>
                <w:color w:val="auto"/>
              </w:rPr>
            </w:pPr>
            <w:r w:rsidRPr="005B244C">
              <w:rPr>
                <w:rFonts w:ascii="Georgia" w:hAnsi="Georgia"/>
                <w:color w:val="auto"/>
              </w:rPr>
              <w:t>Address of property to be purchased</w:t>
            </w:r>
          </w:p>
          <w:p w:rsidR="005B244C" w:rsidRDefault="005B244C" w:rsidP="005B244C">
            <w:pPr>
              <w:pStyle w:val="Default"/>
              <w:rPr>
                <w:rFonts w:ascii="Georgia" w:hAnsi="Georgia"/>
                <w:color w:val="auto"/>
              </w:rPr>
            </w:pPr>
          </w:p>
        </w:tc>
        <w:tc>
          <w:tcPr>
            <w:tcW w:w="6660" w:type="dxa"/>
            <w:vAlign w:val="center"/>
          </w:tcPr>
          <w:p w:rsidR="005B244C" w:rsidRDefault="005B244C" w:rsidP="005B244C">
            <w:pPr>
              <w:pStyle w:val="Default"/>
              <w:rPr>
                <w:rFonts w:ascii="Georgia" w:hAnsi="Georgia"/>
                <w:color w:val="auto"/>
              </w:rPr>
            </w:pPr>
          </w:p>
        </w:tc>
      </w:tr>
    </w:tbl>
    <w:p w:rsidR="005B244C" w:rsidRPr="005B244C" w:rsidRDefault="005B244C" w:rsidP="005B244C">
      <w:pPr>
        <w:pStyle w:val="Default"/>
        <w:rPr>
          <w:rFonts w:ascii="Georgia" w:hAnsi="Georgia"/>
          <w:color w:val="auto"/>
        </w:rPr>
      </w:pPr>
    </w:p>
    <w:p w:rsidR="005B244C" w:rsidRPr="005B244C" w:rsidRDefault="005B244C" w:rsidP="005B244C">
      <w:pPr>
        <w:pStyle w:val="Default"/>
        <w:rPr>
          <w:rFonts w:ascii="Georgia" w:hAnsi="Georgia"/>
        </w:rPr>
      </w:pPr>
      <w:r w:rsidRPr="005B244C">
        <w:rPr>
          <w:rFonts w:ascii="Georgia" w:hAnsi="Georgia"/>
          <w:color w:val="auto"/>
        </w:rPr>
        <w:t xml:space="preserve">Please complete and forward this application to </w:t>
      </w:r>
      <w:r>
        <w:rPr>
          <w:rFonts w:ascii="Georgia" w:hAnsi="Georgia"/>
          <w:color w:val="auto"/>
        </w:rPr>
        <w:t>the Treasurer’s Office</w:t>
      </w:r>
      <w:r w:rsidRPr="005B244C">
        <w:rPr>
          <w:rFonts w:ascii="Georgia" w:hAnsi="Georgia"/>
          <w:color w:val="auto"/>
        </w:rPr>
        <w:t xml:space="preserve"> </w:t>
      </w:r>
      <w:r>
        <w:rPr>
          <w:rFonts w:ascii="Georgia" w:hAnsi="Georgia"/>
          <w:color w:val="auto"/>
        </w:rPr>
        <w:t xml:space="preserve">via intercampus mail or via email to </w:t>
      </w:r>
      <w:hyperlink r:id="rId7" w:history="1">
        <w:r w:rsidRPr="00901E02">
          <w:rPr>
            <w:rStyle w:val="Hyperlink"/>
            <w:rFonts w:ascii="Georgia" w:hAnsi="Georgia"/>
          </w:rPr>
          <w:t>kfazio@brynmawr.edu</w:t>
        </w:r>
      </w:hyperlink>
      <w:r>
        <w:rPr>
          <w:rFonts w:ascii="Georgia" w:hAnsi="Georgia"/>
          <w:color w:val="auto"/>
        </w:rPr>
        <w:t xml:space="preserve">.  </w:t>
      </w:r>
      <w:r w:rsidRPr="005B244C">
        <w:rPr>
          <w:rFonts w:ascii="Georgia" w:hAnsi="Georgia"/>
        </w:rPr>
        <w:t>The Agreement of Sale for the property should have already been received by the Treasurer's Office or can be sent with this application. After this form and the Agreement of Sale are sent to the College's mortgage loan processor, you will be contacted to undergo a complete application process, including a credit check, before the mortgage is approved.</w:t>
      </w:r>
      <w:r>
        <w:rPr>
          <w:rFonts w:ascii="Georgia" w:hAnsi="Georgia"/>
        </w:rPr>
        <w:t xml:space="preserve"> Any applicable fees are the responsibility of the employee.  [Note: The College is limited to issuing five (5) mortgages per calendar year.]</w:t>
      </w:r>
    </w:p>
    <w:sectPr w:rsidR="005B244C" w:rsidRPr="005B244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44C" w:rsidRDefault="005B244C" w:rsidP="005B244C">
      <w:r>
        <w:separator/>
      </w:r>
    </w:p>
  </w:endnote>
  <w:endnote w:type="continuationSeparator" w:id="0">
    <w:p w:rsidR="005B244C" w:rsidRDefault="005B244C" w:rsidP="005B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44C" w:rsidRDefault="005B244C" w:rsidP="005B244C">
      <w:r>
        <w:separator/>
      </w:r>
    </w:p>
  </w:footnote>
  <w:footnote w:type="continuationSeparator" w:id="0">
    <w:p w:rsidR="005B244C" w:rsidRDefault="005B244C" w:rsidP="005B2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44C" w:rsidRDefault="005B244C" w:rsidP="005B244C">
    <w:pPr>
      <w:pStyle w:val="Header"/>
      <w:jc w:val="center"/>
    </w:pPr>
    <w:r w:rsidRPr="0015473E">
      <w:rPr>
        <w:noProof/>
      </w:rPr>
      <w:drawing>
        <wp:inline distT="0" distB="0" distL="0" distR="0" wp14:anchorId="78379F05" wp14:editId="08DC766F">
          <wp:extent cx="3562350" cy="697719"/>
          <wp:effectExtent l="0" t="0" r="0" b="7620"/>
          <wp:docPr id="1" name="Picture 1" descr="BMC_Generic_LH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C_Generic_LH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63615" cy="697967"/>
                  </a:xfrm>
                  <a:prstGeom prst="rect">
                    <a:avLst/>
                  </a:prstGeom>
                </pic:spPr>
              </pic:pic>
            </a:graphicData>
          </a:graphic>
        </wp:inline>
      </w:drawing>
    </w:r>
  </w:p>
  <w:p w:rsidR="005B244C" w:rsidRDefault="005B24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44C"/>
    <w:rsid w:val="000A167E"/>
    <w:rsid w:val="0047651E"/>
    <w:rsid w:val="005813B8"/>
    <w:rsid w:val="005B244C"/>
    <w:rsid w:val="006964AC"/>
    <w:rsid w:val="00866739"/>
    <w:rsid w:val="00AA31C2"/>
    <w:rsid w:val="00F973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EastAsia" w:hAnsi="Georgia"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244C"/>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5B244C"/>
    <w:pPr>
      <w:tabs>
        <w:tab w:val="center" w:pos="4680"/>
        <w:tab w:val="right" w:pos="9360"/>
      </w:tabs>
    </w:pPr>
  </w:style>
  <w:style w:type="character" w:customStyle="1" w:styleId="HeaderChar">
    <w:name w:val="Header Char"/>
    <w:basedOn w:val="DefaultParagraphFont"/>
    <w:link w:val="Header"/>
    <w:uiPriority w:val="99"/>
    <w:rsid w:val="005B244C"/>
  </w:style>
  <w:style w:type="paragraph" w:styleId="Footer">
    <w:name w:val="footer"/>
    <w:basedOn w:val="Normal"/>
    <w:link w:val="FooterChar"/>
    <w:uiPriority w:val="99"/>
    <w:unhideWhenUsed/>
    <w:rsid w:val="005B244C"/>
    <w:pPr>
      <w:tabs>
        <w:tab w:val="center" w:pos="4680"/>
        <w:tab w:val="right" w:pos="9360"/>
      </w:tabs>
    </w:pPr>
  </w:style>
  <w:style w:type="character" w:customStyle="1" w:styleId="FooterChar">
    <w:name w:val="Footer Char"/>
    <w:basedOn w:val="DefaultParagraphFont"/>
    <w:link w:val="Footer"/>
    <w:uiPriority w:val="99"/>
    <w:rsid w:val="005B244C"/>
  </w:style>
  <w:style w:type="paragraph" w:styleId="BalloonText">
    <w:name w:val="Balloon Text"/>
    <w:basedOn w:val="Normal"/>
    <w:link w:val="BalloonTextChar"/>
    <w:uiPriority w:val="99"/>
    <w:semiHidden/>
    <w:unhideWhenUsed/>
    <w:rsid w:val="005B244C"/>
    <w:rPr>
      <w:rFonts w:ascii="Tahoma" w:hAnsi="Tahoma" w:cs="Tahoma"/>
      <w:sz w:val="16"/>
      <w:szCs w:val="16"/>
    </w:rPr>
  </w:style>
  <w:style w:type="character" w:customStyle="1" w:styleId="BalloonTextChar">
    <w:name w:val="Balloon Text Char"/>
    <w:basedOn w:val="DefaultParagraphFont"/>
    <w:link w:val="BalloonText"/>
    <w:uiPriority w:val="99"/>
    <w:semiHidden/>
    <w:rsid w:val="005B244C"/>
    <w:rPr>
      <w:rFonts w:ascii="Tahoma" w:hAnsi="Tahoma" w:cs="Tahoma"/>
      <w:sz w:val="16"/>
      <w:szCs w:val="16"/>
    </w:rPr>
  </w:style>
  <w:style w:type="table" w:styleId="TableGrid">
    <w:name w:val="Table Grid"/>
    <w:basedOn w:val="TableNormal"/>
    <w:uiPriority w:val="59"/>
    <w:rsid w:val="005B24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B24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EastAsia" w:hAnsi="Georgia"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244C"/>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5B244C"/>
    <w:pPr>
      <w:tabs>
        <w:tab w:val="center" w:pos="4680"/>
        <w:tab w:val="right" w:pos="9360"/>
      </w:tabs>
    </w:pPr>
  </w:style>
  <w:style w:type="character" w:customStyle="1" w:styleId="HeaderChar">
    <w:name w:val="Header Char"/>
    <w:basedOn w:val="DefaultParagraphFont"/>
    <w:link w:val="Header"/>
    <w:uiPriority w:val="99"/>
    <w:rsid w:val="005B244C"/>
  </w:style>
  <w:style w:type="paragraph" w:styleId="Footer">
    <w:name w:val="footer"/>
    <w:basedOn w:val="Normal"/>
    <w:link w:val="FooterChar"/>
    <w:uiPriority w:val="99"/>
    <w:unhideWhenUsed/>
    <w:rsid w:val="005B244C"/>
    <w:pPr>
      <w:tabs>
        <w:tab w:val="center" w:pos="4680"/>
        <w:tab w:val="right" w:pos="9360"/>
      </w:tabs>
    </w:pPr>
  </w:style>
  <w:style w:type="character" w:customStyle="1" w:styleId="FooterChar">
    <w:name w:val="Footer Char"/>
    <w:basedOn w:val="DefaultParagraphFont"/>
    <w:link w:val="Footer"/>
    <w:uiPriority w:val="99"/>
    <w:rsid w:val="005B244C"/>
  </w:style>
  <w:style w:type="paragraph" w:styleId="BalloonText">
    <w:name w:val="Balloon Text"/>
    <w:basedOn w:val="Normal"/>
    <w:link w:val="BalloonTextChar"/>
    <w:uiPriority w:val="99"/>
    <w:semiHidden/>
    <w:unhideWhenUsed/>
    <w:rsid w:val="005B244C"/>
    <w:rPr>
      <w:rFonts w:ascii="Tahoma" w:hAnsi="Tahoma" w:cs="Tahoma"/>
      <w:sz w:val="16"/>
      <w:szCs w:val="16"/>
    </w:rPr>
  </w:style>
  <w:style w:type="character" w:customStyle="1" w:styleId="BalloonTextChar">
    <w:name w:val="Balloon Text Char"/>
    <w:basedOn w:val="DefaultParagraphFont"/>
    <w:link w:val="BalloonText"/>
    <w:uiPriority w:val="99"/>
    <w:semiHidden/>
    <w:rsid w:val="005B244C"/>
    <w:rPr>
      <w:rFonts w:ascii="Tahoma" w:hAnsi="Tahoma" w:cs="Tahoma"/>
      <w:sz w:val="16"/>
      <w:szCs w:val="16"/>
    </w:rPr>
  </w:style>
  <w:style w:type="table" w:styleId="TableGrid">
    <w:name w:val="Table Grid"/>
    <w:basedOn w:val="TableNormal"/>
    <w:uiPriority w:val="59"/>
    <w:rsid w:val="005B24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B24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fazio@brynmawr.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Bryn Mawr College</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Fazio</dc:creator>
  <cp:lastModifiedBy>Kari Fazio</cp:lastModifiedBy>
  <cp:revision>2</cp:revision>
  <dcterms:created xsi:type="dcterms:W3CDTF">2018-01-22T18:58:00Z</dcterms:created>
  <dcterms:modified xsi:type="dcterms:W3CDTF">2018-01-29T15:45:00Z</dcterms:modified>
</cp:coreProperties>
</file>